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20F3" w14:textId="20E57D8A" w:rsidR="00F83EB1" w:rsidRDefault="00F83EB1"/>
    <w:p w14:paraId="08DAF398" w14:textId="77777777" w:rsidR="001E5B0E" w:rsidRDefault="001E5B0E" w:rsidP="001E5B0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41B26518" w14:textId="7CB5CAFA" w:rsidR="001E5B0E" w:rsidRPr="005465D9" w:rsidRDefault="001E5B0E" w:rsidP="001E5B0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465D9">
        <w:rPr>
          <w:b/>
          <w:bCs/>
          <w:sz w:val="28"/>
          <w:szCs w:val="28"/>
        </w:rPr>
        <w:t>Teaching</w:t>
      </w:r>
      <w:r w:rsidRPr="005465D9"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with Primary Sources Fundamental Objectives: </w:t>
      </w:r>
    </w:p>
    <w:p w14:paraId="386FC305" w14:textId="1BE9065E" w:rsidR="001E5B0E" w:rsidRPr="00E82983" w:rsidRDefault="001E5B0E" w:rsidP="001E5B0E">
      <w:pPr>
        <w:rPr>
          <w:bCs/>
          <w:i/>
          <w:sz w:val="20"/>
          <w:szCs w:val="20"/>
        </w:rPr>
      </w:pPr>
      <w:bookmarkStart w:id="0" w:name="FIRST_STEPS:"/>
      <w:bookmarkEnd w:id="0"/>
      <w:r w:rsidRPr="00E82983">
        <w:rPr>
          <w:bCs/>
          <w:i/>
          <w:sz w:val="20"/>
          <w:szCs w:val="20"/>
        </w:rPr>
        <w:t xml:space="preserve">The Teaching with Primary Sources Objectives are sourced from the Library’s </w:t>
      </w:r>
      <w:hyperlink r:id="rId7" w:history="1">
        <w:r w:rsidRPr="00E82983">
          <w:rPr>
            <w:rStyle w:val="Hyperlink"/>
            <w:bCs/>
            <w:i/>
            <w:sz w:val="20"/>
            <w:szCs w:val="20"/>
          </w:rPr>
          <w:t>goals a</w:t>
        </w:r>
        <w:r w:rsidRPr="00E82983">
          <w:rPr>
            <w:rStyle w:val="Hyperlink"/>
            <w:bCs/>
            <w:i/>
            <w:sz w:val="20"/>
            <w:szCs w:val="20"/>
          </w:rPr>
          <w:t>n</w:t>
        </w:r>
        <w:r w:rsidRPr="00E82983">
          <w:rPr>
            <w:rStyle w:val="Hyperlink"/>
            <w:bCs/>
            <w:i/>
            <w:sz w:val="20"/>
            <w:szCs w:val="20"/>
          </w:rPr>
          <w:t>d objectives</w:t>
        </w:r>
      </w:hyperlink>
      <w:r w:rsidRPr="00E82983">
        <w:rPr>
          <w:bCs/>
          <w:i/>
          <w:sz w:val="20"/>
          <w:szCs w:val="20"/>
        </w:rPr>
        <w:t xml:space="preserve">, which guides the direction and implementation of the </w:t>
      </w:r>
      <w:r w:rsidR="00B16487" w:rsidRPr="00E82983">
        <w:rPr>
          <w:bCs/>
          <w:i/>
          <w:sz w:val="20"/>
          <w:szCs w:val="20"/>
        </w:rPr>
        <w:t xml:space="preserve">National and </w:t>
      </w:r>
      <w:r w:rsidRPr="00E82983">
        <w:rPr>
          <w:bCs/>
          <w:i/>
          <w:sz w:val="20"/>
          <w:szCs w:val="20"/>
        </w:rPr>
        <w:t>Regional grant program</w:t>
      </w:r>
      <w:r w:rsidR="00B16487" w:rsidRPr="00E82983">
        <w:rPr>
          <w:bCs/>
          <w:i/>
          <w:sz w:val="20"/>
          <w:szCs w:val="20"/>
        </w:rPr>
        <w:t>s</w:t>
      </w:r>
      <w:r w:rsidRPr="00E82983">
        <w:rPr>
          <w:bCs/>
          <w:i/>
          <w:sz w:val="20"/>
          <w:szCs w:val="20"/>
        </w:rPr>
        <w:t>.</w:t>
      </w:r>
    </w:p>
    <w:p w14:paraId="41FA0359" w14:textId="42F63EA4" w:rsidR="001E5B0E" w:rsidRPr="001E5B0E" w:rsidRDefault="00F25EC1" w:rsidP="00F25EC1">
      <w:pPr>
        <w:widowControl/>
        <w:shd w:val="clear" w:color="auto" w:fill="FFFFFF"/>
        <w:autoSpaceDE/>
        <w:autoSpaceDN/>
        <w:rPr>
          <w:rFonts w:ascii="Open Sans" w:eastAsia="Times New Roman" w:hAnsi="Open Sans" w:cs="Open Sans"/>
          <w:color w:val="242424"/>
          <w:sz w:val="18"/>
          <w:szCs w:val="18"/>
        </w:rPr>
      </w:pPr>
      <w:r>
        <w:rPr>
          <w:rFonts w:ascii="Open Sans" w:eastAsia="Times New Roman" w:hAnsi="Open Sans" w:cs="Open Sans"/>
          <w:color w:val="242424"/>
          <w:sz w:val="18"/>
          <w:szCs w:val="18"/>
        </w:rPr>
        <w:br/>
      </w:r>
      <w:r w:rsidR="001E5B0E" w:rsidRPr="001E5B0E">
        <w:rPr>
          <w:rFonts w:ascii="Open Sans" w:eastAsia="Times New Roman" w:hAnsi="Open Sans" w:cs="Open Sans"/>
          <w:color w:val="242424"/>
          <w:sz w:val="18"/>
          <w:szCs w:val="18"/>
        </w:rPr>
        <w:t>The Library’s goals for the TPS Consortium are:</w:t>
      </w:r>
    </w:p>
    <w:p w14:paraId="2F5F37E3" w14:textId="205C2377" w:rsidR="001E5B0E" w:rsidRPr="001E5B0E" w:rsidRDefault="001E5B0E" w:rsidP="00F25EC1">
      <w:pPr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Open Sans" w:eastAsia="Times New Roman" w:hAnsi="Open Sans" w:cs="Open Sans"/>
          <w:color w:val="242424"/>
          <w:sz w:val="18"/>
          <w:szCs w:val="18"/>
        </w:rPr>
      </w:pPr>
      <w:r w:rsidRPr="001E5B0E">
        <w:rPr>
          <w:rFonts w:ascii="Open Sans" w:eastAsia="Times New Roman" w:hAnsi="Open Sans" w:cs="Open Sans"/>
          <w:color w:val="242424"/>
          <w:sz w:val="18"/>
          <w:szCs w:val="18"/>
        </w:rPr>
        <w:t>Consortium members are instrumental in designing and disseminating a national TPS program</w:t>
      </w:r>
      <w:r w:rsidR="00CA4B9E" w:rsidRPr="00E82983">
        <w:rPr>
          <w:rFonts w:ascii="Open Sans" w:eastAsia="Times New Roman" w:hAnsi="Open Sans" w:cs="Open Sans"/>
          <w:color w:val="242424"/>
          <w:sz w:val="18"/>
          <w:szCs w:val="18"/>
        </w:rPr>
        <w:t>.</w:t>
      </w:r>
    </w:p>
    <w:p w14:paraId="72EFCF09" w14:textId="09C953A4" w:rsidR="001E5B0E" w:rsidRPr="001E5B0E" w:rsidRDefault="001E5B0E" w:rsidP="00F25EC1">
      <w:pPr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Open Sans" w:eastAsia="Times New Roman" w:hAnsi="Open Sans" w:cs="Open Sans"/>
          <w:color w:val="242424"/>
          <w:sz w:val="18"/>
          <w:szCs w:val="18"/>
        </w:rPr>
      </w:pPr>
      <w:r w:rsidRPr="001E5B0E">
        <w:rPr>
          <w:rFonts w:ascii="Open Sans" w:eastAsia="Times New Roman" w:hAnsi="Open Sans" w:cs="Open Sans"/>
          <w:color w:val="242424"/>
          <w:sz w:val="18"/>
          <w:szCs w:val="18"/>
        </w:rPr>
        <w:t>Consortium members deliver TPS programming, materials, and tools that effectively meet the educational needs of diverse learner communities</w:t>
      </w:r>
      <w:r w:rsidR="00CA4B9E" w:rsidRPr="00E82983">
        <w:rPr>
          <w:rFonts w:ascii="Open Sans" w:eastAsia="Times New Roman" w:hAnsi="Open Sans" w:cs="Open Sans"/>
          <w:color w:val="242424"/>
          <w:sz w:val="18"/>
          <w:szCs w:val="18"/>
        </w:rPr>
        <w:t>.</w:t>
      </w:r>
    </w:p>
    <w:p w14:paraId="74E688B9" w14:textId="0B9A7207" w:rsidR="001E5B0E" w:rsidRPr="001E5B0E" w:rsidRDefault="001E5B0E" w:rsidP="00F25EC1">
      <w:pPr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Open Sans" w:eastAsia="Times New Roman" w:hAnsi="Open Sans" w:cs="Open Sans"/>
          <w:color w:val="242424"/>
          <w:sz w:val="18"/>
          <w:szCs w:val="18"/>
        </w:rPr>
      </w:pPr>
      <w:r w:rsidRPr="001E5B0E">
        <w:rPr>
          <w:rFonts w:ascii="Open Sans" w:eastAsia="Times New Roman" w:hAnsi="Open Sans" w:cs="Open Sans"/>
          <w:color w:val="242424"/>
          <w:sz w:val="18"/>
          <w:szCs w:val="18"/>
        </w:rPr>
        <w:t>Consortium members are good stewards of government funds and resources</w:t>
      </w:r>
      <w:r w:rsidR="00CA4B9E" w:rsidRPr="00E82983">
        <w:rPr>
          <w:rFonts w:ascii="Open Sans" w:eastAsia="Times New Roman" w:hAnsi="Open Sans" w:cs="Open Sans"/>
          <w:color w:val="242424"/>
          <w:sz w:val="18"/>
          <w:szCs w:val="18"/>
        </w:rPr>
        <w:t>.</w:t>
      </w:r>
    </w:p>
    <w:p w14:paraId="4B18162B" w14:textId="5552B153" w:rsidR="001E5B0E" w:rsidRPr="001E5B0E" w:rsidRDefault="00F25EC1" w:rsidP="00F25EC1">
      <w:pPr>
        <w:widowControl/>
        <w:shd w:val="clear" w:color="auto" w:fill="FFFFFF"/>
        <w:autoSpaceDE/>
        <w:autoSpaceDN/>
        <w:rPr>
          <w:rFonts w:ascii="Open Sans" w:eastAsia="Times New Roman" w:hAnsi="Open Sans" w:cs="Open Sans"/>
          <w:color w:val="242424"/>
          <w:sz w:val="18"/>
          <w:szCs w:val="18"/>
        </w:rPr>
      </w:pPr>
      <w:r>
        <w:rPr>
          <w:rFonts w:ascii="Open Sans" w:eastAsia="Times New Roman" w:hAnsi="Open Sans" w:cs="Open Sans"/>
          <w:color w:val="242424"/>
          <w:sz w:val="18"/>
          <w:szCs w:val="18"/>
        </w:rPr>
        <w:br/>
      </w:r>
      <w:r w:rsidR="001E5B0E" w:rsidRPr="001E5B0E">
        <w:rPr>
          <w:rFonts w:ascii="Open Sans" w:eastAsia="Times New Roman" w:hAnsi="Open Sans" w:cs="Open Sans"/>
          <w:color w:val="242424"/>
          <w:sz w:val="18"/>
          <w:szCs w:val="18"/>
        </w:rPr>
        <w:t>Further, TPS Consortium members:</w:t>
      </w:r>
    </w:p>
    <w:p w14:paraId="76175E4A" w14:textId="3F1539E7" w:rsidR="001E5B0E" w:rsidRPr="001E5B0E" w:rsidRDefault="001E5B0E" w:rsidP="00F25EC1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Open Sans" w:eastAsia="Times New Roman" w:hAnsi="Open Sans" w:cs="Open Sans"/>
          <w:color w:val="242424"/>
          <w:sz w:val="18"/>
          <w:szCs w:val="18"/>
        </w:rPr>
      </w:pPr>
      <w:r w:rsidRPr="001E5B0E">
        <w:rPr>
          <w:rFonts w:ascii="Open Sans" w:eastAsia="Times New Roman" w:hAnsi="Open Sans" w:cs="Open Sans"/>
          <w:color w:val="242424"/>
          <w:sz w:val="18"/>
          <w:szCs w:val="18"/>
        </w:rPr>
        <w:t>Identify the learning needs of populations of learners for which Library of Congress online resources can provide critical information, skills, and perspectives</w:t>
      </w:r>
      <w:r w:rsidR="00CA4B9E" w:rsidRPr="00E82983">
        <w:rPr>
          <w:rFonts w:ascii="Open Sans" w:eastAsia="Times New Roman" w:hAnsi="Open Sans" w:cs="Open Sans"/>
          <w:color w:val="242424"/>
          <w:sz w:val="18"/>
          <w:szCs w:val="18"/>
        </w:rPr>
        <w:t>.</w:t>
      </w:r>
    </w:p>
    <w:p w14:paraId="79892195" w14:textId="2C5B3813" w:rsidR="001E5B0E" w:rsidRPr="001E5B0E" w:rsidRDefault="001E5B0E" w:rsidP="00F25EC1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Open Sans" w:eastAsia="Times New Roman" w:hAnsi="Open Sans" w:cs="Open Sans"/>
          <w:color w:val="242424"/>
          <w:sz w:val="18"/>
          <w:szCs w:val="18"/>
        </w:rPr>
      </w:pPr>
      <w:r w:rsidRPr="001E5B0E">
        <w:rPr>
          <w:rFonts w:ascii="Open Sans" w:eastAsia="Times New Roman" w:hAnsi="Open Sans" w:cs="Open Sans"/>
          <w:color w:val="242424"/>
          <w:sz w:val="18"/>
          <w:szCs w:val="18"/>
        </w:rPr>
        <w:t>Devise methodology and strategies for teaching a variety of subjects</w:t>
      </w:r>
      <w:r w:rsidR="00CA4B9E" w:rsidRPr="00E82983">
        <w:rPr>
          <w:rFonts w:ascii="Open Sans" w:eastAsia="Times New Roman" w:hAnsi="Open Sans" w:cs="Open Sans"/>
          <w:color w:val="242424"/>
          <w:sz w:val="18"/>
          <w:szCs w:val="18"/>
        </w:rPr>
        <w:t>.</w:t>
      </w:r>
    </w:p>
    <w:p w14:paraId="1CDA5621" w14:textId="6C8F4245" w:rsidR="001E5B0E" w:rsidRPr="001E5B0E" w:rsidRDefault="001E5B0E" w:rsidP="00F25EC1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Open Sans" w:eastAsia="Times New Roman" w:hAnsi="Open Sans" w:cs="Open Sans"/>
          <w:color w:val="242424"/>
          <w:sz w:val="18"/>
          <w:szCs w:val="18"/>
        </w:rPr>
      </w:pPr>
      <w:r w:rsidRPr="001E5B0E">
        <w:rPr>
          <w:rFonts w:ascii="Open Sans" w:eastAsia="Times New Roman" w:hAnsi="Open Sans" w:cs="Open Sans"/>
          <w:color w:val="242424"/>
          <w:sz w:val="18"/>
          <w:szCs w:val="18"/>
        </w:rPr>
        <w:t>Create and deliver TPS programming, materials, and tools based on Library of Congress resources</w:t>
      </w:r>
      <w:r w:rsidR="00CA4B9E" w:rsidRPr="00E82983">
        <w:rPr>
          <w:rFonts w:ascii="Open Sans" w:eastAsia="Times New Roman" w:hAnsi="Open Sans" w:cs="Open Sans"/>
          <w:color w:val="242424"/>
          <w:sz w:val="18"/>
          <w:szCs w:val="18"/>
        </w:rPr>
        <w:t>.</w:t>
      </w:r>
    </w:p>
    <w:p w14:paraId="7F26F358" w14:textId="33BC60AF" w:rsidR="001E5B0E" w:rsidRPr="001E5B0E" w:rsidRDefault="001E5B0E" w:rsidP="00F25EC1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Open Sans" w:eastAsia="Times New Roman" w:hAnsi="Open Sans" w:cs="Open Sans"/>
          <w:color w:val="242424"/>
          <w:sz w:val="18"/>
          <w:szCs w:val="18"/>
        </w:rPr>
      </w:pPr>
      <w:r w:rsidRPr="001E5B0E">
        <w:rPr>
          <w:rFonts w:ascii="Open Sans" w:eastAsia="Times New Roman" w:hAnsi="Open Sans" w:cs="Open Sans"/>
          <w:color w:val="242424"/>
          <w:sz w:val="18"/>
          <w:szCs w:val="18"/>
        </w:rPr>
        <w:t>Reflect on the success of their TPS activities through formal and informal data gathering</w:t>
      </w:r>
      <w:r w:rsidR="00CA4B9E" w:rsidRPr="00E82983">
        <w:rPr>
          <w:rFonts w:ascii="Open Sans" w:eastAsia="Times New Roman" w:hAnsi="Open Sans" w:cs="Open Sans"/>
          <w:color w:val="242424"/>
          <w:sz w:val="18"/>
          <w:szCs w:val="18"/>
        </w:rPr>
        <w:t>.</w:t>
      </w:r>
    </w:p>
    <w:p w14:paraId="1452827D" w14:textId="59FD16E3" w:rsidR="001E5B0E" w:rsidRPr="001E5B0E" w:rsidRDefault="001E5B0E" w:rsidP="00F25EC1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Open Sans" w:eastAsia="Times New Roman" w:hAnsi="Open Sans" w:cs="Open Sans"/>
          <w:color w:val="242424"/>
          <w:sz w:val="18"/>
          <w:szCs w:val="18"/>
        </w:rPr>
      </w:pPr>
      <w:r w:rsidRPr="001E5B0E">
        <w:rPr>
          <w:rFonts w:ascii="Open Sans" w:eastAsia="Times New Roman" w:hAnsi="Open Sans" w:cs="Open Sans"/>
          <w:color w:val="242424"/>
          <w:sz w:val="18"/>
          <w:szCs w:val="18"/>
        </w:rPr>
        <w:t xml:space="preserve">Modify TPS programming, materials, and </w:t>
      </w:r>
      <w:proofErr w:type="gramStart"/>
      <w:r w:rsidRPr="001E5B0E">
        <w:rPr>
          <w:rFonts w:ascii="Open Sans" w:eastAsia="Times New Roman" w:hAnsi="Open Sans" w:cs="Open Sans"/>
          <w:color w:val="242424"/>
          <w:sz w:val="18"/>
          <w:szCs w:val="18"/>
        </w:rPr>
        <w:t>tools</w:t>
      </w:r>
      <w:proofErr w:type="gramEnd"/>
      <w:r w:rsidRPr="001E5B0E">
        <w:rPr>
          <w:rFonts w:ascii="Open Sans" w:eastAsia="Times New Roman" w:hAnsi="Open Sans" w:cs="Open Sans"/>
          <w:color w:val="242424"/>
          <w:sz w:val="18"/>
          <w:szCs w:val="18"/>
        </w:rPr>
        <w:t xml:space="preserve"> when necessary, based on feedback</w:t>
      </w:r>
      <w:r w:rsidR="00BD5039" w:rsidRPr="00E82983">
        <w:rPr>
          <w:rFonts w:ascii="Open Sans" w:eastAsia="Times New Roman" w:hAnsi="Open Sans" w:cs="Open Sans"/>
          <w:color w:val="242424"/>
          <w:sz w:val="18"/>
          <w:szCs w:val="18"/>
        </w:rPr>
        <w:t>.</w:t>
      </w:r>
    </w:p>
    <w:p w14:paraId="3C64B147" w14:textId="5D63FA20" w:rsidR="001E5B0E" w:rsidRPr="001E5B0E" w:rsidRDefault="001E5B0E" w:rsidP="00F25EC1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Open Sans" w:eastAsia="Times New Roman" w:hAnsi="Open Sans" w:cs="Open Sans"/>
          <w:color w:val="242424"/>
          <w:sz w:val="18"/>
          <w:szCs w:val="18"/>
        </w:rPr>
      </w:pPr>
      <w:r w:rsidRPr="001E5B0E">
        <w:rPr>
          <w:rFonts w:ascii="Open Sans" w:eastAsia="Times New Roman" w:hAnsi="Open Sans" w:cs="Open Sans"/>
          <w:color w:val="242424"/>
          <w:sz w:val="18"/>
          <w:szCs w:val="18"/>
        </w:rPr>
        <w:t>Disseminate curricula, instructional materials, and tools developed under the grant through existing networks of subsidiary and partner organizations</w:t>
      </w:r>
      <w:r w:rsidR="00BD5039" w:rsidRPr="00E82983">
        <w:rPr>
          <w:rFonts w:ascii="Open Sans" w:eastAsia="Times New Roman" w:hAnsi="Open Sans" w:cs="Open Sans"/>
          <w:color w:val="242424"/>
          <w:sz w:val="18"/>
          <w:szCs w:val="18"/>
        </w:rPr>
        <w:t>.</w:t>
      </w:r>
    </w:p>
    <w:p w14:paraId="19F3DCC7" w14:textId="6069A60D" w:rsidR="00E82983" w:rsidRPr="001E5B0E" w:rsidRDefault="001E5B0E" w:rsidP="00F25EC1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Open Sans" w:eastAsia="Times New Roman" w:hAnsi="Open Sans" w:cs="Open Sans"/>
          <w:color w:val="242424"/>
          <w:sz w:val="18"/>
          <w:szCs w:val="18"/>
        </w:rPr>
      </w:pPr>
      <w:r w:rsidRPr="001E5B0E">
        <w:rPr>
          <w:rFonts w:ascii="Open Sans" w:eastAsia="Times New Roman" w:hAnsi="Open Sans" w:cs="Open Sans"/>
          <w:color w:val="242424"/>
          <w:sz w:val="18"/>
          <w:szCs w:val="18"/>
        </w:rPr>
        <w:t>Meet regularly with other Consortium members to share information and develop strategies for teaching with Library of Congress online resources</w:t>
      </w:r>
      <w:r w:rsidR="00BD5039" w:rsidRPr="00E82983">
        <w:rPr>
          <w:rFonts w:ascii="Open Sans" w:eastAsia="Times New Roman" w:hAnsi="Open Sans" w:cs="Open Sans"/>
          <w:color w:val="242424"/>
          <w:sz w:val="18"/>
          <w:szCs w:val="18"/>
        </w:rPr>
        <w:t>.</w:t>
      </w:r>
      <w:r w:rsidR="00F25EC1">
        <w:rPr>
          <w:rFonts w:ascii="Open Sans" w:eastAsia="Times New Roman" w:hAnsi="Open Sans" w:cs="Open Sans"/>
          <w:color w:val="242424"/>
          <w:sz w:val="18"/>
          <w:szCs w:val="18"/>
        </w:rPr>
        <w:br/>
      </w:r>
    </w:p>
    <w:p w14:paraId="7C29A07F" w14:textId="4AD439C0" w:rsidR="001E5B0E" w:rsidRPr="001E5B0E" w:rsidRDefault="001E5B0E" w:rsidP="00E8298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1E5B0E">
        <w:rPr>
          <w:b/>
          <w:bCs/>
          <w:sz w:val="28"/>
          <w:szCs w:val="28"/>
        </w:rPr>
        <w:t>Teaching</w:t>
      </w:r>
      <w:r w:rsidRPr="001E5B0E">
        <w:rPr>
          <w:b/>
          <w:bCs/>
          <w:spacing w:val="-8"/>
          <w:sz w:val="28"/>
          <w:szCs w:val="28"/>
        </w:rPr>
        <w:t xml:space="preserve"> </w:t>
      </w:r>
      <w:r w:rsidRPr="001E5B0E">
        <w:rPr>
          <w:b/>
          <w:bCs/>
          <w:sz w:val="28"/>
          <w:szCs w:val="28"/>
        </w:rPr>
        <w:t xml:space="preserve">with Primary Sources </w:t>
      </w:r>
      <w:r w:rsidR="00485605">
        <w:rPr>
          <w:b/>
          <w:bCs/>
          <w:sz w:val="28"/>
          <w:szCs w:val="28"/>
        </w:rPr>
        <w:t>Educational</w:t>
      </w:r>
      <w:r w:rsidRPr="001E5B0E">
        <w:rPr>
          <w:b/>
          <w:bCs/>
          <w:sz w:val="28"/>
          <w:szCs w:val="28"/>
        </w:rPr>
        <w:t xml:space="preserve"> Objectives:</w:t>
      </w:r>
    </w:p>
    <w:p w14:paraId="3F44B2F8" w14:textId="501425F3" w:rsidR="00872D9D" w:rsidRPr="00F25EC1" w:rsidRDefault="00F25EC1" w:rsidP="001E5B0E">
      <w:pPr>
        <w:rPr>
          <w:bCs/>
          <w:sz w:val="24"/>
          <w:szCs w:val="24"/>
        </w:rPr>
      </w:pPr>
      <w:r w:rsidRPr="00F25EC1">
        <w:rPr>
          <w:bCs/>
          <w:sz w:val="20"/>
          <w:szCs w:val="20"/>
        </w:rPr>
        <w:t>In addition to TPS Consortium goals, the Library has the following goals for participants of TPS grant project activities, regardless of event type or learner population:</w:t>
      </w:r>
      <w:r>
        <w:rPr>
          <w:bCs/>
          <w:sz w:val="20"/>
          <w:szCs w:val="20"/>
        </w:rPr>
        <w:br/>
      </w:r>
    </w:p>
    <w:p w14:paraId="6DAD2C23" w14:textId="77777777" w:rsidR="0053649D" w:rsidRPr="0053649D" w:rsidRDefault="0053649D" w:rsidP="0053649D">
      <w:pPr>
        <w:numPr>
          <w:ilvl w:val="0"/>
          <w:numId w:val="4"/>
        </w:numPr>
        <w:rPr>
          <w:rFonts w:ascii="Open Sans" w:hAnsi="Open Sans" w:cs="Open Sans"/>
          <w:bCs/>
          <w:sz w:val="18"/>
          <w:szCs w:val="18"/>
        </w:rPr>
      </w:pPr>
      <w:r w:rsidRPr="0053649D">
        <w:rPr>
          <w:rFonts w:ascii="Open Sans" w:hAnsi="Open Sans" w:cs="Open Sans"/>
          <w:b/>
          <w:bCs/>
          <w:sz w:val="18"/>
          <w:szCs w:val="18"/>
        </w:rPr>
        <w:t>Determine</w:t>
      </w:r>
      <w:r w:rsidRPr="0053649D">
        <w:rPr>
          <w:rFonts w:ascii="Open Sans" w:hAnsi="Open Sans" w:cs="Open Sans"/>
          <w:bCs/>
          <w:sz w:val="18"/>
          <w:szCs w:val="18"/>
        </w:rPr>
        <w:t> whether a source is primary or secondary depending on the time or topic under study. </w:t>
      </w:r>
      <w:r w:rsidRPr="0053649D">
        <w:rPr>
          <w:rFonts w:ascii="Open Sans" w:hAnsi="Open Sans" w:cs="Open Sans"/>
          <w:bCs/>
          <w:i/>
          <w:iCs/>
          <w:sz w:val="18"/>
          <w:szCs w:val="18"/>
        </w:rPr>
        <w:t>Participants understand the value and role of both primary and secondary resources in their learning.</w:t>
      </w:r>
    </w:p>
    <w:p w14:paraId="2783214B" w14:textId="77777777" w:rsidR="0053649D" w:rsidRPr="0053649D" w:rsidRDefault="0053649D" w:rsidP="0053649D">
      <w:pPr>
        <w:numPr>
          <w:ilvl w:val="0"/>
          <w:numId w:val="4"/>
        </w:numPr>
        <w:rPr>
          <w:rFonts w:ascii="Open Sans" w:hAnsi="Open Sans" w:cs="Open Sans"/>
          <w:bCs/>
          <w:sz w:val="18"/>
          <w:szCs w:val="18"/>
        </w:rPr>
      </w:pPr>
      <w:r w:rsidRPr="0053649D">
        <w:rPr>
          <w:rFonts w:ascii="Open Sans" w:hAnsi="Open Sans" w:cs="Open Sans"/>
          <w:b/>
          <w:bCs/>
          <w:sz w:val="18"/>
          <w:szCs w:val="18"/>
        </w:rPr>
        <w:t>Understand</w:t>
      </w:r>
      <w:r w:rsidRPr="0053649D">
        <w:rPr>
          <w:rFonts w:ascii="Open Sans" w:hAnsi="Open Sans" w:cs="Open Sans"/>
          <w:bCs/>
          <w:sz w:val="18"/>
          <w:szCs w:val="18"/>
        </w:rPr>
        <w:t> the benefits of learning with primary sources. </w:t>
      </w:r>
      <w:r w:rsidRPr="0053649D">
        <w:rPr>
          <w:rFonts w:ascii="Open Sans" w:hAnsi="Open Sans" w:cs="Open Sans"/>
          <w:bCs/>
          <w:i/>
          <w:iCs/>
          <w:sz w:val="18"/>
          <w:szCs w:val="18"/>
        </w:rPr>
        <w:t>Participants understand the value of learning with primary sources for their specific learning, community, or work settings.</w:t>
      </w:r>
    </w:p>
    <w:p w14:paraId="6CA10758" w14:textId="77777777" w:rsidR="0053649D" w:rsidRPr="0053649D" w:rsidRDefault="0053649D" w:rsidP="0053649D">
      <w:pPr>
        <w:numPr>
          <w:ilvl w:val="0"/>
          <w:numId w:val="4"/>
        </w:numPr>
        <w:rPr>
          <w:rFonts w:ascii="Open Sans" w:hAnsi="Open Sans" w:cs="Open Sans"/>
          <w:bCs/>
          <w:sz w:val="18"/>
          <w:szCs w:val="18"/>
        </w:rPr>
      </w:pPr>
      <w:r w:rsidRPr="0053649D">
        <w:rPr>
          <w:rFonts w:ascii="Open Sans" w:hAnsi="Open Sans" w:cs="Open Sans"/>
          <w:b/>
          <w:bCs/>
          <w:sz w:val="18"/>
          <w:szCs w:val="18"/>
        </w:rPr>
        <w:t>Access</w:t>
      </w:r>
      <w:r w:rsidRPr="0053649D">
        <w:rPr>
          <w:rFonts w:ascii="Open Sans" w:hAnsi="Open Sans" w:cs="Open Sans"/>
          <w:bCs/>
          <w:sz w:val="18"/>
          <w:szCs w:val="18"/>
        </w:rPr>
        <w:t> primary sources and related materials from loc.gov that support specific learning goals. </w:t>
      </w:r>
      <w:r w:rsidRPr="0053649D">
        <w:rPr>
          <w:rFonts w:ascii="Open Sans" w:hAnsi="Open Sans" w:cs="Open Sans"/>
          <w:bCs/>
          <w:i/>
          <w:iCs/>
          <w:sz w:val="18"/>
          <w:szCs w:val="18"/>
        </w:rPr>
        <w:t>Participants know how to search loc.gov to find primary sources and other materials of interest.</w:t>
      </w:r>
    </w:p>
    <w:p w14:paraId="78A3B7A5" w14:textId="77777777" w:rsidR="0053649D" w:rsidRPr="0053649D" w:rsidRDefault="0053649D" w:rsidP="0053649D">
      <w:pPr>
        <w:numPr>
          <w:ilvl w:val="0"/>
          <w:numId w:val="4"/>
        </w:numPr>
        <w:rPr>
          <w:rFonts w:ascii="Open Sans" w:hAnsi="Open Sans" w:cs="Open Sans"/>
          <w:bCs/>
          <w:sz w:val="18"/>
          <w:szCs w:val="18"/>
        </w:rPr>
      </w:pPr>
      <w:r w:rsidRPr="0053649D">
        <w:rPr>
          <w:rFonts w:ascii="Open Sans" w:hAnsi="Open Sans" w:cs="Open Sans"/>
          <w:b/>
          <w:bCs/>
          <w:sz w:val="18"/>
          <w:szCs w:val="18"/>
        </w:rPr>
        <w:t>Use</w:t>
      </w:r>
      <w:r w:rsidRPr="0053649D">
        <w:rPr>
          <w:rFonts w:ascii="Open Sans" w:hAnsi="Open Sans" w:cs="Open Sans"/>
          <w:bCs/>
          <w:sz w:val="18"/>
          <w:szCs w:val="18"/>
        </w:rPr>
        <w:t> Library of Congress Primary Source Analysis Tool and Teacher's Guides to observe, reflect, and question primary sources. </w:t>
      </w:r>
      <w:r w:rsidRPr="0053649D">
        <w:rPr>
          <w:rFonts w:ascii="Open Sans" w:hAnsi="Open Sans" w:cs="Open Sans"/>
          <w:bCs/>
          <w:i/>
          <w:iCs/>
          <w:sz w:val="18"/>
          <w:szCs w:val="18"/>
        </w:rPr>
        <w:t>Participants gain experience using the Library of Congress primary source analysis tool and teacher's guides.</w:t>
      </w:r>
    </w:p>
    <w:p w14:paraId="3BC93EBC" w14:textId="77777777" w:rsidR="0053649D" w:rsidRPr="0053649D" w:rsidRDefault="0053649D" w:rsidP="0053649D">
      <w:pPr>
        <w:numPr>
          <w:ilvl w:val="0"/>
          <w:numId w:val="4"/>
        </w:numPr>
        <w:rPr>
          <w:rFonts w:ascii="Open Sans" w:hAnsi="Open Sans" w:cs="Open Sans"/>
          <w:bCs/>
          <w:sz w:val="18"/>
          <w:szCs w:val="18"/>
        </w:rPr>
      </w:pPr>
      <w:r w:rsidRPr="0053649D">
        <w:rPr>
          <w:rFonts w:ascii="Open Sans" w:hAnsi="Open Sans" w:cs="Open Sans"/>
          <w:b/>
          <w:bCs/>
          <w:sz w:val="18"/>
          <w:szCs w:val="18"/>
        </w:rPr>
        <w:t>Identify</w:t>
      </w:r>
      <w:r w:rsidRPr="0053649D">
        <w:rPr>
          <w:rFonts w:ascii="Open Sans" w:hAnsi="Open Sans" w:cs="Open Sans"/>
          <w:bCs/>
          <w:sz w:val="18"/>
          <w:szCs w:val="18"/>
        </w:rPr>
        <w:t> key considerations for selecting primary sources based on learner needs, interests, goals, and desire to create. </w:t>
      </w:r>
      <w:r w:rsidRPr="0053649D">
        <w:rPr>
          <w:rFonts w:ascii="Open Sans" w:hAnsi="Open Sans" w:cs="Open Sans"/>
          <w:bCs/>
          <w:i/>
          <w:iCs/>
          <w:sz w:val="18"/>
          <w:szCs w:val="18"/>
        </w:rPr>
        <w:t>Participants can select Library of Congress primary sources that support their goals.</w:t>
      </w:r>
    </w:p>
    <w:p w14:paraId="32788DA3" w14:textId="77777777" w:rsidR="0053649D" w:rsidRPr="0053649D" w:rsidRDefault="0053649D" w:rsidP="0053649D">
      <w:pPr>
        <w:numPr>
          <w:ilvl w:val="0"/>
          <w:numId w:val="4"/>
        </w:numPr>
        <w:rPr>
          <w:rFonts w:ascii="Open Sans" w:hAnsi="Open Sans" w:cs="Open Sans"/>
          <w:bCs/>
          <w:sz w:val="18"/>
          <w:szCs w:val="18"/>
        </w:rPr>
      </w:pPr>
      <w:r w:rsidRPr="0053649D">
        <w:rPr>
          <w:rFonts w:ascii="Open Sans" w:hAnsi="Open Sans" w:cs="Open Sans"/>
          <w:b/>
          <w:bCs/>
          <w:sz w:val="18"/>
          <w:szCs w:val="18"/>
        </w:rPr>
        <w:t>Understand</w:t>
      </w:r>
      <w:r w:rsidRPr="0053649D">
        <w:rPr>
          <w:rFonts w:ascii="Open Sans" w:hAnsi="Open Sans" w:cs="Open Sans"/>
          <w:bCs/>
          <w:sz w:val="18"/>
          <w:szCs w:val="18"/>
        </w:rPr>
        <w:t> how to review and apply copyright information. </w:t>
      </w:r>
      <w:r w:rsidRPr="0053649D">
        <w:rPr>
          <w:rFonts w:ascii="Open Sans" w:hAnsi="Open Sans" w:cs="Open Sans"/>
          <w:bCs/>
          <w:i/>
          <w:iCs/>
          <w:sz w:val="18"/>
          <w:szCs w:val="18"/>
        </w:rPr>
        <w:t>Participants know how to find and correctly use copyright information presented on loc.gov.</w:t>
      </w:r>
    </w:p>
    <w:p w14:paraId="55DE69CD" w14:textId="77777777" w:rsidR="0053649D" w:rsidRPr="0053649D" w:rsidRDefault="0053649D" w:rsidP="0053649D">
      <w:pPr>
        <w:numPr>
          <w:ilvl w:val="0"/>
          <w:numId w:val="4"/>
        </w:numPr>
        <w:rPr>
          <w:rFonts w:ascii="Open Sans" w:hAnsi="Open Sans" w:cs="Open Sans"/>
          <w:bCs/>
          <w:sz w:val="18"/>
          <w:szCs w:val="18"/>
        </w:rPr>
      </w:pPr>
      <w:r w:rsidRPr="0053649D">
        <w:rPr>
          <w:rFonts w:ascii="Open Sans" w:hAnsi="Open Sans" w:cs="Open Sans"/>
          <w:b/>
          <w:bCs/>
          <w:sz w:val="18"/>
          <w:szCs w:val="18"/>
        </w:rPr>
        <w:t>Apply</w:t>
      </w:r>
      <w:r w:rsidRPr="0053649D">
        <w:rPr>
          <w:rFonts w:ascii="Open Sans" w:hAnsi="Open Sans" w:cs="Open Sans"/>
          <w:bCs/>
          <w:sz w:val="18"/>
          <w:szCs w:val="18"/>
        </w:rPr>
        <w:t> citation guidelines when using primary sources and other materials from loc.gov. </w:t>
      </w:r>
      <w:r w:rsidRPr="0053649D">
        <w:rPr>
          <w:rFonts w:ascii="Open Sans" w:hAnsi="Open Sans" w:cs="Open Sans"/>
          <w:bCs/>
          <w:i/>
          <w:iCs/>
          <w:sz w:val="18"/>
          <w:szCs w:val="18"/>
        </w:rPr>
        <w:t>Participants know how to apply citation guidelines to the materials they use in the products they create, as an information literacy strategy.</w:t>
      </w:r>
    </w:p>
    <w:p w14:paraId="508DB12B" w14:textId="77777777" w:rsidR="0053649D" w:rsidRPr="0053649D" w:rsidRDefault="0053649D" w:rsidP="0053649D">
      <w:pPr>
        <w:numPr>
          <w:ilvl w:val="0"/>
          <w:numId w:val="4"/>
        </w:numPr>
        <w:rPr>
          <w:rFonts w:ascii="Open Sans" w:hAnsi="Open Sans" w:cs="Open Sans"/>
          <w:bCs/>
          <w:sz w:val="18"/>
          <w:szCs w:val="18"/>
        </w:rPr>
      </w:pPr>
      <w:r w:rsidRPr="0053649D">
        <w:rPr>
          <w:rFonts w:ascii="Open Sans" w:hAnsi="Open Sans" w:cs="Open Sans"/>
          <w:b/>
          <w:bCs/>
          <w:sz w:val="18"/>
          <w:szCs w:val="18"/>
        </w:rPr>
        <w:t>Analyze</w:t>
      </w:r>
      <w:r w:rsidRPr="0053649D">
        <w:rPr>
          <w:rFonts w:ascii="Open Sans" w:hAnsi="Open Sans" w:cs="Open Sans"/>
          <w:bCs/>
          <w:sz w:val="18"/>
          <w:szCs w:val="18"/>
        </w:rPr>
        <w:t> primary sources in multiple formats. </w:t>
      </w:r>
      <w:r w:rsidRPr="0053649D">
        <w:rPr>
          <w:rFonts w:ascii="Open Sans" w:hAnsi="Open Sans" w:cs="Open Sans"/>
          <w:bCs/>
          <w:i/>
          <w:iCs/>
          <w:sz w:val="18"/>
          <w:szCs w:val="18"/>
        </w:rPr>
        <w:t>Participants have experience analyzing various formats, for example, text, photographs, maps, audio, video, images, cartoons, newspaper articles, etc.</w:t>
      </w:r>
    </w:p>
    <w:p w14:paraId="66D29456" w14:textId="77777777" w:rsidR="0053649D" w:rsidRPr="0053649D" w:rsidRDefault="0053649D" w:rsidP="0053649D">
      <w:pPr>
        <w:numPr>
          <w:ilvl w:val="0"/>
          <w:numId w:val="4"/>
        </w:numPr>
        <w:rPr>
          <w:rFonts w:ascii="Open Sans" w:hAnsi="Open Sans" w:cs="Open Sans"/>
          <w:bCs/>
          <w:sz w:val="18"/>
          <w:szCs w:val="18"/>
        </w:rPr>
      </w:pPr>
      <w:r w:rsidRPr="0053649D">
        <w:rPr>
          <w:rFonts w:ascii="Open Sans" w:hAnsi="Open Sans" w:cs="Open Sans"/>
          <w:b/>
          <w:bCs/>
          <w:sz w:val="18"/>
          <w:szCs w:val="18"/>
        </w:rPr>
        <w:t>Compare</w:t>
      </w:r>
      <w:r w:rsidRPr="0053649D">
        <w:rPr>
          <w:rFonts w:ascii="Open Sans" w:hAnsi="Open Sans" w:cs="Open Sans"/>
          <w:bCs/>
          <w:sz w:val="18"/>
          <w:szCs w:val="18"/>
        </w:rPr>
        <w:t> and contrast related primary sources to identify multiple perspectives. </w:t>
      </w:r>
      <w:r w:rsidRPr="0053649D">
        <w:rPr>
          <w:rFonts w:ascii="Open Sans" w:hAnsi="Open Sans" w:cs="Open Sans"/>
          <w:bCs/>
          <w:i/>
          <w:iCs/>
          <w:sz w:val="18"/>
          <w:szCs w:val="18"/>
        </w:rPr>
        <w:t>Participants analyze primary sources representing different opinions and perspectives on the same topic.</w:t>
      </w:r>
    </w:p>
    <w:p w14:paraId="1C01F1AB" w14:textId="09FCAFF8" w:rsidR="00872D9D" w:rsidRPr="00F25EC1" w:rsidRDefault="0053649D" w:rsidP="00527777">
      <w:pPr>
        <w:numPr>
          <w:ilvl w:val="0"/>
          <w:numId w:val="4"/>
        </w:numPr>
        <w:rPr>
          <w:rFonts w:ascii="Open Sans" w:hAnsi="Open Sans" w:cs="Open Sans"/>
          <w:bCs/>
          <w:sz w:val="18"/>
          <w:szCs w:val="18"/>
        </w:rPr>
      </w:pPr>
      <w:r w:rsidRPr="0053649D">
        <w:rPr>
          <w:rFonts w:ascii="Open Sans" w:hAnsi="Open Sans" w:cs="Open Sans"/>
          <w:b/>
          <w:bCs/>
          <w:sz w:val="18"/>
          <w:szCs w:val="18"/>
        </w:rPr>
        <w:t>Develop</w:t>
      </w:r>
      <w:r w:rsidRPr="0053649D">
        <w:rPr>
          <w:rFonts w:ascii="Open Sans" w:hAnsi="Open Sans" w:cs="Open Sans"/>
          <w:bCs/>
          <w:sz w:val="18"/>
          <w:szCs w:val="18"/>
        </w:rPr>
        <w:t> inquiry, historical thinking, and literacy skills with primary sources. </w:t>
      </w:r>
      <w:r w:rsidRPr="0053649D">
        <w:rPr>
          <w:rFonts w:ascii="Open Sans" w:hAnsi="Open Sans" w:cs="Open Sans"/>
          <w:bCs/>
          <w:i/>
          <w:iCs/>
          <w:sz w:val="18"/>
          <w:szCs w:val="18"/>
        </w:rPr>
        <w:t>Participants develop the ability to use primary sources to promote their inquiry, development of historical thinking, and literacy skills.</w:t>
      </w:r>
    </w:p>
    <w:sectPr w:rsidR="00872D9D" w:rsidRPr="00F25EC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2511F" w14:textId="77777777" w:rsidR="005218BB" w:rsidRDefault="005218BB" w:rsidP="001E5B0E">
      <w:r>
        <w:separator/>
      </w:r>
    </w:p>
  </w:endnote>
  <w:endnote w:type="continuationSeparator" w:id="0">
    <w:p w14:paraId="7965679F" w14:textId="77777777" w:rsidR="005218BB" w:rsidRDefault="005218BB" w:rsidP="001E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6E19" w14:textId="5C77B4E4" w:rsidR="00123572" w:rsidRPr="00123572" w:rsidRDefault="00123572" w:rsidP="00123572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Revised </w:t>
    </w:r>
    <w:r w:rsidR="0073411B">
      <w:rPr>
        <w:rFonts w:ascii="Times New Roman" w:hAnsi="Times New Roman" w:cs="Times New Roman"/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6B420" w14:textId="77777777" w:rsidR="005218BB" w:rsidRDefault="005218BB" w:rsidP="001E5B0E">
      <w:r>
        <w:separator/>
      </w:r>
    </w:p>
  </w:footnote>
  <w:footnote w:type="continuationSeparator" w:id="0">
    <w:p w14:paraId="1F6622DA" w14:textId="77777777" w:rsidR="005218BB" w:rsidRDefault="005218BB" w:rsidP="001E5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D396" w14:textId="7BBE6425" w:rsidR="001E5B0E" w:rsidRDefault="001E5B0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14E1E4" wp14:editId="5B7E5D6A">
          <wp:simplePos x="0" y="0"/>
          <wp:positionH relativeFrom="column">
            <wp:posOffset>5550535</wp:posOffset>
          </wp:positionH>
          <wp:positionV relativeFrom="topMargin">
            <wp:posOffset>204470</wp:posOffset>
          </wp:positionV>
          <wp:extent cx="900430" cy="900430"/>
          <wp:effectExtent l="0" t="0" r="0" b="0"/>
          <wp:wrapSquare wrapText="bothSides"/>
          <wp:docPr id="309314382" name="Picture 1" descr="A red circle with white text and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314382" name="Picture 1" descr="A red circle with white text and a book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</w:rPr>
      <w:drawing>
        <wp:anchor distT="0" distB="0" distL="114300" distR="114300" simplePos="0" relativeHeight="251658240" behindDoc="0" locked="0" layoutInCell="1" allowOverlap="1" wp14:anchorId="6285B490" wp14:editId="25625B41">
          <wp:simplePos x="0" y="0"/>
          <wp:positionH relativeFrom="column">
            <wp:posOffset>-682388</wp:posOffset>
          </wp:positionH>
          <wp:positionV relativeFrom="paragraph">
            <wp:posOffset>-136478</wp:posOffset>
          </wp:positionV>
          <wp:extent cx="3032760" cy="582295"/>
          <wp:effectExtent l="0" t="0" r="0" b="8255"/>
          <wp:wrapSquare wrapText="bothSides"/>
          <wp:docPr id="1" name="Image 1" descr="A black background with a black squar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background with a black square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276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F7B7D"/>
    <w:multiLevelType w:val="hybridMultilevel"/>
    <w:tmpl w:val="791E0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02122"/>
    <w:multiLevelType w:val="multilevel"/>
    <w:tmpl w:val="A4E6B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B0F65"/>
    <w:multiLevelType w:val="multilevel"/>
    <w:tmpl w:val="9A7C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03648"/>
    <w:multiLevelType w:val="multilevel"/>
    <w:tmpl w:val="4B00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2127668">
    <w:abstractNumId w:val="2"/>
  </w:num>
  <w:num w:numId="2" w16cid:durableId="840392325">
    <w:abstractNumId w:val="3"/>
  </w:num>
  <w:num w:numId="3" w16cid:durableId="1396126189">
    <w:abstractNumId w:val="0"/>
  </w:num>
  <w:num w:numId="4" w16cid:durableId="143891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0E"/>
    <w:rsid w:val="00123572"/>
    <w:rsid w:val="001E5B0E"/>
    <w:rsid w:val="00283B3B"/>
    <w:rsid w:val="00485605"/>
    <w:rsid w:val="004E2E17"/>
    <w:rsid w:val="005218BB"/>
    <w:rsid w:val="0053649D"/>
    <w:rsid w:val="0073411B"/>
    <w:rsid w:val="00872D9D"/>
    <w:rsid w:val="00897C49"/>
    <w:rsid w:val="00A24E5C"/>
    <w:rsid w:val="00AF3D83"/>
    <w:rsid w:val="00B16487"/>
    <w:rsid w:val="00B46478"/>
    <w:rsid w:val="00BD5039"/>
    <w:rsid w:val="00CA4B9E"/>
    <w:rsid w:val="00E224A4"/>
    <w:rsid w:val="00E82983"/>
    <w:rsid w:val="00EA6E9C"/>
    <w:rsid w:val="00F25EC1"/>
    <w:rsid w:val="00F8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B07B"/>
  <w15:chartTrackingRefBased/>
  <w15:docId w15:val="{37CF5892-9564-4D70-9778-F528B70A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B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Cs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B0E"/>
  </w:style>
  <w:style w:type="paragraph" w:styleId="Footer">
    <w:name w:val="footer"/>
    <w:basedOn w:val="Normal"/>
    <w:link w:val="FooterChar"/>
    <w:uiPriority w:val="99"/>
    <w:unhideWhenUsed/>
    <w:rsid w:val="001E5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B0E"/>
  </w:style>
  <w:style w:type="character" w:styleId="Hyperlink">
    <w:name w:val="Hyperlink"/>
    <w:basedOn w:val="DefaultParagraphFont"/>
    <w:uiPriority w:val="99"/>
    <w:unhideWhenUsed/>
    <w:rsid w:val="001E5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B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5B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B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5E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oc.gov/programs/teachers/about-this-program/teaching-with-primary-sources-partner-program/tps-consorti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Skotzke, Joseph</dc:creator>
  <cp:keywords/>
  <dc:description/>
  <cp:lastModifiedBy>Skotzke, Joseph</cp:lastModifiedBy>
  <cp:revision>15</cp:revision>
  <dcterms:created xsi:type="dcterms:W3CDTF">2024-05-29T18:02:00Z</dcterms:created>
  <dcterms:modified xsi:type="dcterms:W3CDTF">2025-04-18T14:10:00Z</dcterms:modified>
</cp:coreProperties>
</file>